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B9B" w:rsidRDefault="00F24B9B" w:rsidP="00F24B9B">
      <w:pPr>
        <w:pStyle w:val="a3"/>
        <w:rPr>
          <w:rFonts w:ascii="Times New Roman" w:hAnsi="Times New Roman"/>
          <w:color w:val="000000"/>
          <w:sz w:val="26"/>
          <w:szCs w:val="26"/>
        </w:rPr>
      </w:pPr>
      <w:bookmarkStart w:id="0" w:name="_GoBack"/>
      <w:bookmarkEnd w:id="0"/>
      <w:r>
        <w:rPr>
          <w:noProof/>
          <w:color w:val="000000"/>
          <w:sz w:val="26"/>
          <w:szCs w:val="26"/>
        </w:rPr>
        <w:drawing>
          <wp:inline distT="0" distB="0" distL="0" distR="0">
            <wp:extent cx="581660" cy="688975"/>
            <wp:effectExtent l="0" t="0" r="8890" b="0"/>
            <wp:docPr id="1" name="Рисунок 1" descr="ГербКондинского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КондинскогоРайон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B9B" w:rsidRDefault="00F24B9B" w:rsidP="00F24B9B">
      <w:pPr>
        <w:suppressAutoHyphens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Муниципальное образование Кондинский район</w:t>
      </w:r>
    </w:p>
    <w:p w:rsidR="00F24B9B" w:rsidRDefault="00F24B9B" w:rsidP="00F24B9B">
      <w:pPr>
        <w:jc w:val="center"/>
        <w:rPr>
          <w:b/>
        </w:rPr>
      </w:pPr>
      <w:r>
        <w:rPr>
          <w:b/>
        </w:rPr>
        <w:t>Ханты-Мансийского автономного округа – Югры</w:t>
      </w:r>
    </w:p>
    <w:p w:rsidR="00F24B9B" w:rsidRDefault="00F24B9B" w:rsidP="00F24B9B"/>
    <w:p w:rsidR="00F24B9B" w:rsidRDefault="00F24B9B" w:rsidP="00F24B9B"/>
    <w:p w:rsidR="00F24B9B" w:rsidRDefault="00F24B9B" w:rsidP="00F24B9B">
      <w:pPr>
        <w:pStyle w:val="1"/>
        <w:rPr>
          <w:rFonts w:ascii="Times New Roman" w:hAnsi="Times New Roman"/>
          <w:b/>
          <w:bCs/>
          <w:color w:val="000000"/>
          <w:szCs w:val="32"/>
        </w:rPr>
      </w:pPr>
      <w:r>
        <w:rPr>
          <w:rFonts w:ascii="Times New Roman" w:hAnsi="Times New Roman"/>
          <w:b/>
          <w:bCs/>
          <w:color w:val="000000"/>
          <w:szCs w:val="32"/>
        </w:rPr>
        <w:t>АДМИНИСТРАЦИЯ КОНДИНСКОГО РАЙОНА</w:t>
      </w:r>
    </w:p>
    <w:p w:rsidR="00F24B9B" w:rsidRDefault="00F24B9B" w:rsidP="00F24B9B">
      <w:pPr>
        <w:rPr>
          <w:color w:val="000000"/>
          <w:sz w:val="28"/>
        </w:rPr>
      </w:pPr>
    </w:p>
    <w:p w:rsidR="00F24B9B" w:rsidRDefault="00F24B9B" w:rsidP="00F24B9B">
      <w:pPr>
        <w:pStyle w:val="3"/>
        <w:rPr>
          <w:rFonts w:ascii="Times New Roman" w:hAnsi="Times New Roman"/>
          <w:b/>
          <w:color w:val="000000"/>
          <w:sz w:val="32"/>
        </w:rPr>
      </w:pPr>
      <w:r>
        <w:rPr>
          <w:rFonts w:ascii="Times New Roman" w:hAnsi="Times New Roman"/>
          <w:b/>
          <w:color w:val="000000"/>
          <w:sz w:val="32"/>
        </w:rPr>
        <w:t>ПОСТАНОВЛЕНИЕ</w:t>
      </w:r>
    </w:p>
    <w:p w:rsidR="00F24B9B" w:rsidRDefault="00F24B9B" w:rsidP="00F24B9B">
      <w:pPr>
        <w:suppressAutoHyphens/>
        <w:jc w:val="center"/>
        <w:rPr>
          <w:sz w:val="26"/>
          <w:szCs w:val="26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8"/>
        <w:gridCol w:w="3070"/>
        <w:gridCol w:w="2201"/>
        <w:gridCol w:w="1276"/>
      </w:tblGrid>
      <w:tr w:rsidR="00F24B9B" w:rsidTr="00F24B9B"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4B9B" w:rsidRDefault="00F24B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 31 октября 2022 года</w:t>
            </w: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:rsidR="00F24B9B" w:rsidRDefault="00F24B9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:rsidR="00F24B9B" w:rsidRDefault="00F24B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4B9B" w:rsidRDefault="00F24B9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 2377</w:t>
            </w:r>
          </w:p>
        </w:tc>
      </w:tr>
      <w:tr w:rsidR="00F24B9B" w:rsidTr="00F24B9B"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F24B9B" w:rsidRDefault="00F24B9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4B9B" w:rsidRDefault="00F24B9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пгт. Междуреченский</w:t>
            </w:r>
          </w:p>
        </w:tc>
        <w:tc>
          <w:tcPr>
            <w:tcW w:w="34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4B9B" w:rsidRDefault="00F24B9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F24B9B" w:rsidRDefault="00F24B9B" w:rsidP="00F24B9B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</w:tblGrid>
      <w:tr w:rsidR="00F24B9B" w:rsidTr="00F24B9B">
        <w:tc>
          <w:tcPr>
            <w:tcW w:w="6062" w:type="dxa"/>
          </w:tcPr>
          <w:p w:rsidR="00F24B9B" w:rsidRDefault="00F24B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отчета об исполнении бюджета</w:t>
            </w:r>
          </w:p>
          <w:p w:rsidR="00F24B9B" w:rsidRDefault="00F24B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F24B9B" w:rsidRDefault="00F24B9B" w:rsidP="00791AE5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Кондинский район за 9 месяцев 2022 года</w:t>
            </w:r>
          </w:p>
          <w:p w:rsidR="00AF48C5" w:rsidRDefault="00AF48C5">
            <w:pPr>
              <w:pStyle w:val="ConsPlusTitle"/>
              <w:rPr>
                <w:color w:val="000000"/>
                <w:sz w:val="28"/>
                <w:szCs w:val="28"/>
              </w:rPr>
            </w:pPr>
          </w:p>
          <w:p w:rsidR="00B74A4B" w:rsidRDefault="00B74A4B">
            <w:pPr>
              <w:pStyle w:val="ConsPlusTitle"/>
              <w:rPr>
                <w:color w:val="000000"/>
                <w:sz w:val="28"/>
                <w:szCs w:val="28"/>
              </w:rPr>
            </w:pPr>
          </w:p>
        </w:tc>
      </w:tr>
    </w:tbl>
    <w:p w:rsidR="00F24B9B" w:rsidRDefault="00F24B9B" w:rsidP="00F24B9B">
      <w:pPr>
        <w:pStyle w:val="a5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соответствии со статьей 264.2 Бюджетного кодекса Российской Федерации, пунктом 4.5 приложения к решению Думы Кондинского района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br/>
        <w:t xml:space="preserve">от 15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сентября 2011 года № 133 «Об утверждении Положения о бюджетном процессе в муниципальном образовании Кондинский район», </w:t>
      </w:r>
      <w:r>
        <w:rPr>
          <w:rFonts w:ascii="Times New Roman" w:hAnsi="Times New Roman" w:cs="Times New Roman"/>
          <w:color w:val="auto"/>
          <w:sz w:val="28"/>
          <w:szCs w:val="28"/>
        </w:rPr>
        <w:t>администрация Кондинского района постановляет:</w:t>
      </w:r>
    </w:p>
    <w:p w:rsidR="00F24B9B" w:rsidRDefault="00F24B9B" w:rsidP="00F24B9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отчет об исполнении бюджета муниципального </w:t>
      </w:r>
      <w:r>
        <w:rPr>
          <w:sz w:val="28"/>
          <w:szCs w:val="28"/>
        </w:rPr>
        <w:br/>
        <w:t xml:space="preserve">образования Кондинский район за 9 месяцев 2022 года по доходам в сумме 3 727 237 471,46 рубль, по расходам в сумме 3 740 208 732,25 рубля, </w:t>
      </w:r>
      <w:r>
        <w:rPr>
          <w:sz w:val="28"/>
          <w:szCs w:val="28"/>
        </w:rPr>
        <w:br/>
        <w:t>с превышением расходов над доходами (дефицит бюджета Кондинского района) в сумме 12 971 260,79 рублей с показателями:</w:t>
      </w:r>
    </w:p>
    <w:p w:rsidR="00F24B9B" w:rsidRDefault="00F24B9B" w:rsidP="00F24B9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 По доходам бюджета муниципального образования Кондинский район за 9 месяцев 2022 года по кодам классификации доходов бюджетов (приложение 1).</w:t>
      </w:r>
    </w:p>
    <w:p w:rsidR="00F24B9B" w:rsidRDefault="00F24B9B" w:rsidP="00F24B9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По распределению расходов бюджета муниципального образования Кондинский район за 9 месяцев 2022 года по разделам, подразделам классификации расходов бюджетов (приложение 2). </w:t>
      </w:r>
    </w:p>
    <w:p w:rsidR="00F24B9B" w:rsidRDefault="00F24B9B" w:rsidP="00F24B9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По источникам финансирования дефицита бюджета муниципального образования Кондинский район за 9 месяцев 2022 года по кодам классификации источников финансирования дефицитов бюджетов (приложение 3).</w:t>
      </w:r>
    </w:p>
    <w:p w:rsidR="00F24B9B" w:rsidRDefault="00F24B9B" w:rsidP="00F24B9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Постановление направить в Думу Кондинского района и Контрольно-счетную палату Кондинского района.</w:t>
      </w:r>
    </w:p>
    <w:p w:rsidR="00F24B9B" w:rsidRDefault="00F24B9B" w:rsidP="00F24B9B">
      <w:pPr>
        <w:tabs>
          <w:tab w:val="left" w:pos="0"/>
        </w:tabs>
        <w:ind w:firstLine="72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  <w:shd w:val="clear" w:color="auto" w:fill="FFFFFF"/>
          <w:lang w:val="x-none"/>
        </w:rPr>
        <w:t xml:space="preserve">Обнародовать постановление в соответствии с решением Думы Кондинского района от 27 февраля 2017 года № 215 «Об утверждении Порядка опубликования (обнародования) муниципальных правовых актов и другой официальной информации органов местного самоуправления </w:t>
      </w:r>
      <w:r>
        <w:rPr>
          <w:sz w:val="28"/>
          <w:szCs w:val="28"/>
          <w:shd w:val="clear" w:color="auto" w:fill="FFFFFF"/>
          <w:lang w:val="x-none"/>
        </w:rPr>
        <w:lastRenderedPageBreak/>
        <w:t>муниципального образования Кондинский район» и разместить на официальном сайте органов местного самоуправления Кондинского района Ханты-Мансийского автономного округа – Югры.</w:t>
      </w:r>
    </w:p>
    <w:p w:rsidR="00F24B9B" w:rsidRDefault="00F24B9B" w:rsidP="00F24B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выполнением постановления возложить на заместителя главы района С.П. Кулиниченко.</w:t>
      </w:r>
    </w:p>
    <w:p w:rsidR="00F24B9B" w:rsidRDefault="00F24B9B" w:rsidP="00F24B9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24B9B" w:rsidRDefault="00F24B9B" w:rsidP="00F24B9B">
      <w:pPr>
        <w:rPr>
          <w:color w:val="000000"/>
          <w:sz w:val="28"/>
          <w:szCs w:val="28"/>
        </w:rPr>
      </w:pPr>
    </w:p>
    <w:p w:rsidR="00F24B9B" w:rsidRDefault="00F24B9B" w:rsidP="00F24B9B">
      <w:pPr>
        <w:rPr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27"/>
        <w:gridCol w:w="1803"/>
        <w:gridCol w:w="3241"/>
      </w:tblGrid>
      <w:tr w:rsidR="00F24B9B" w:rsidTr="00F24B9B">
        <w:tc>
          <w:tcPr>
            <w:tcW w:w="4785" w:type="dxa"/>
            <w:hideMark/>
          </w:tcPr>
          <w:p w:rsidR="00F24B9B" w:rsidRDefault="00F24B9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района</w:t>
            </w:r>
          </w:p>
        </w:tc>
        <w:tc>
          <w:tcPr>
            <w:tcW w:w="1920" w:type="dxa"/>
          </w:tcPr>
          <w:p w:rsidR="00F24B9B" w:rsidRDefault="00F24B9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63" w:type="dxa"/>
            <w:hideMark/>
          </w:tcPr>
          <w:p w:rsidR="00F24B9B" w:rsidRDefault="00F24B9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А.А.Мухин</w:t>
            </w:r>
          </w:p>
        </w:tc>
      </w:tr>
    </w:tbl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</w:p>
    <w:p w:rsidR="00F24B9B" w:rsidRDefault="00F24B9B" w:rsidP="00F24B9B">
      <w:pPr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са/Банк документов/Постановления 2022</w:t>
      </w: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125"/>
    <w:rsid w:val="00050268"/>
    <w:rsid w:val="00791AE5"/>
    <w:rsid w:val="007F5125"/>
    <w:rsid w:val="00AF48C5"/>
    <w:rsid w:val="00B74A4B"/>
    <w:rsid w:val="00C240CA"/>
    <w:rsid w:val="00F0724A"/>
    <w:rsid w:val="00F24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B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rsid w:val="00F24B9B"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F24B9B"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basedOn w:val="a0"/>
    <w:link w:val="1"/>
    <w:rsid w:val="00F24B9B"/>
    <w:rPr>
      <w:rFonts w:ascii="TimesET" w:eastAsia="Times New Roman" w:hAnsi="TimesET" w:cs="Times New Roman"/>
      <w:sz w:val="28"/>
      <w:szCs w:val="24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F24B9B"/>
    <w:rPr>
      <w:rFonts w:ascii="TimesET" w:eastAsia="Times New Roman" w:hAnsi="TimesET" w:cs="Times New Roman"/>
      <w:sz w:val="36"/>
      <w:szCs w:val="24"/>
      <w:lang w:eastAsia="ru-RU"/>
    </w:rPr>
  </w:style>
  <w:style w:type="paragraph" w:styleId="a3">
    <w:name w:val="Title"/>
    <w:basedOn w:val="a"/>
    <w:link w:val="a4"/>
    <w:qFormat/>
    <w:rsid w:val="00F24B9B"/>
    <w:pPr>
      <w:suppressAutoHyphens/>
      <w:jc w:val="center"/>
    </w:pPr>
    <w:rPr>
      <w:rFonts w:ascii="TimesET" w:hAnsi="TimesET"/>
      <w:sz w:val="32"/>
    </w:rPr>
  </w:style>
  <w:style w:type="character" w:customStyle="1" w:styleId="a4">
    <w:name w:val="Название Знак"/>
    <w:basedOn w:val="a0"/>
    <w:link w:val="a3"/>
    <w:rsid w:val="00F24B9B"/>
    <w:rPr>
      <w:rFonts w:ascii="TimesET" w:eastAsia="Times New Roman" w:hAnsi="TimesET" w:cs="Times New Roman"/>
      <w:sz w:val="32"/>
      <w:szCs w:val="24"/>
      <w:lang w:eastAsia="ru-RU"/>
    </w:rPr>
  </w:style>
  <w:style w:type="paragraph" w:customStyle="1" w:styleId="ConsPlusTitle">
    <w:name w:val="ConsPlusTitle"/>
    <w:uiPriority w:val="99"/>
    <w:rsid w:val="00F24B9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a5">
    <w:name w:val="Подзаголовок для информации об изменениях"/>
    <w:basedOn w:val="a"/>
    <w:next w:val="a"/>
    <w:uiPriority w:val="99"/>
    <w:rsid w:val="00F24B9B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F24B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4B9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B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rsid w:val="00F24B9B"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F24B9B"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basedOn w:val="a0"/>
    <w:link w:val="1"/>
    <w:rsid w:val="00F24B9B"/>
    <w:rPr>
      <w:rFonts w:ascii="TimesET" w:eastAsia="Times New Roman" w:hAnsi="TimesET" w:cs="Times New Roman"/>
      <w:sz w:val="28"/>
      <w:szCs w:val="24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F24B9B"/>
    <w:rPr>
      <w:rFonts w:ascii="TimesET" w:eastAsia="Times New Roman" w:hAnsi="TimesET" w:cs="Times New Roman"/>
      <w:sz w:val="36"/>
      <w:szCs w:val="24"/>
      <w:lang w:eastAsia="ru-RU"/>
    </w:rPr>
  </w:style>
  <w:style w:type="paragraph" w:styleId="a3">
    <w:name w:val="Title"/>
    <w:basedOn w:val="a"/>
    <w:link w:val="a4"/>
    <w:qFormat/>
    <w:rsid w:val="00F24B9B"/>
    <w:pPr>
      <w:suppressAutoHyphens/>
      <w:jc w:val="center"/>
    </w:pPr>
    <w:rPr>
      <w:rFonts w:ascii="TimesET" w:hAnsi="TimesET"/>
      <w:sz w:val="32"/>
    </w:rPr>
  </w:style>
  <w:style w:type="character" w:customStyle="1" w:styleId="a4">
    <w:name w:val="Название Знак"/>
    <w:basedOn w:val="a0"/>
    <w:link w:val="a3"/>
    <w:rsid w:val="00F24B9B"/>
    <w:rPr>
      <w:rFonts w:ascii="TimesET" w:eastAsia="Times New Roman" w:hAnsi="TimesET" w:cs="Times New Roman"/>
      <w:sz w:val="32"/>
      <w:szCs w:val="24"/>
      <w:lang w:eastAsia="ru-RU"/>
    </w:rPr>
  </w:style>
  <w:style w:type="paragraph" w:customStyle="1" w:styleId="ConsPlusTitle">
    <w:name w:val="ConsPlusTitle"/>
    <w:uiPriority w:val="99"/>
    <w:rsid w:val="00F24B9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a5">
    <w:name w:val="Подзаголовок для информации об изменениях"/>
    <w:basedOn w:val="a"/>
    <w:next w:val="a"/>
    <w:uiPriority w:val="99"/>
    <w:rsid w:val="00F24B9B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F24B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4B9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022201</dc:creator>
  <cp:lastModifiedBy>022201</cp:lastModifiedBy>
  <cp:revision>2</cp:revision>
  <dcterms:created xsi:type="dcterms:W3CDTF">2022-11-01T08:54:00Z</dcterms:created>
  <dcterms:modified xsi:type="dcterms:W3CDTF">2022-11-01T08:54:00Z</dcterms:modified>
</cp:coreProperties>
</file>